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项目名称：颈椎按摩仪</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项目编号：BSRMYY-YNCG-2024-07011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zh-CN" w:eastAsia="zh-CN"/>
        </w:rPr>
        <w:t>1.</w:t>
      </w:r>
      <w:r>
        <w:rPr>
          <w:rFonts w:hint="eastAsia" w:ascii="仿宋_GB2312" w:eastAsia="仿宋_GB2312" w:cs="宋体"/>
          <w:color w:val="auto"/>
          <w:sz w:val="32"/>
          <w:szCs w:val="32"/>
          <w:lang w:val="en-US" w:eastAsia="zh-CN"/>
        </w:rPr>
        <w:t>营业执照复印或扫描件（须圈出符合资质要求的经营范围和有效期，如医疗器械徐提供医疗器械销售资质）</w:t>
      </w:r>
      <w:r>
        <w:rPr>
          <w:rFonts w:hint="eastAsia" w:ascii="仿宋_GB2312" w:eastAsia="仿宋_GB2312" w:cs="宋体"/>
          <w:color w:val="auto"/>
          <w:sz w:val="32"/>
          <w:szCs w:val="32"/>
          <w:lang w:val="zh-CN" w:eastAsia="zh-CN"/>
        </w:rPr>
        <w:t>。</w:t>
      </w:r>
    </w:p>
    <w:p w14:paraId="690463A4">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en-US" w:eastAsia="zh-CN"/>
        </w:rPr>
        <w:t>2</w:t>
      </w:r>
      <w:r>
        <w:rPr>
          <w:rFonts w:hint="eastAsia" w:ascii="仿宋_GB2312" w:eastAsia="仿宋_GB2312" w:cs="宋体"/>
          <w:color w:val="auto"/>
          <w:sz w:val="32"/>
          <w:szCs w:val="32"/>
          <w:lang w:val="zh-CN" w:eastAsia="zh-CN"/>
        </w:rPr>
        <w:t>.</w:t>
      </w:r>
      <w:r>
        <w:rPr>
          <w:rFonts w:hint="eastAsia" w:ascii="仿宋_GB2312" w:eastAsia="仿宋_GB2312" w:cs="宋体"/>
          <w:color w:val="auto"/>
          <w:sz w:val="32"/>
          <w:szCs w:val="32"/>
          <w:lang w:val="en-US" w:eastAsia="zh-CN"/>
        </w:rPr>
        <w:t>项目情况介绍</w:t>
      </w:r>
      <w:r>
        <w:rPr>
          <w:rFonts w:hint="eastAsia" w:ascii="仿宋_GB2312" w:eastAsia="仿宋_GB2312" w:cs="宋体"/>
          <w:color w:val="auto"/>
          <w:sz w:val="32"/>
          <w:szCs w:val="32"/>
          <w:lang w:val="zh-CN" w:eastAsia="zh-CN"/>
        </w:rPr>
        <w:t>。</w:t>
      </w:r>
    </w:p>
    <w:p w14:paraId="2F2C23A5">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3.报价表</w:t>
      </w:r>
    </w:p>
    <w:p w14:paraId="43C523E5">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4.法人身份证明。</w:t>
      </w:r>
    </w:p>
    <w:p w14:paraId="61CD0941">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5.法人授权委托书。</w:t>
      </w:r>
    </w:p>
    <w:p w14:paraId="59F376B4">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14:paraId="03C33BB9">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7.其他可以证明投标人有能力完成本项目的佐证材料（如供应商及生产厂家资料等）。</w:t>
      </w:r>
    </w:p>
    <w:p w14:paraId="5C345A40">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8.投标产品相关资料（合格证、产品参数性能彩页、检验检测报告、如医疗器械需提供医疗器械注册证或备案证等）。</w:t>
      </w:r>
    </w:p>
    <w:p w14:paraId="290FB1CA">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9.质保及售后服务承诺。</w:t>
      </w:r>
    </w:p>
    <w:p w14:paraId="2DB1FCFB">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10.质保期后易损配件报价。</w:t>
      </w:r>
    </w:p>
    <w:p w14:paraId="510F0D4B">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投标廉政承诺。</w:t>
      </w:r>
    </w:p>
    <w:p w14:paraId="6BB1226A">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12.密封档案袋格式要求。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14695BC">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一、公司营业执照（须圈出符合资质要求的经营范围和有效期）</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二、项目基本情况            </w:t>
      </w:r>
      <w:r>
        <w:rPr>
          <w:rFonts w:hint="eastAsia" w:ascii="仿宋" w:hAnsi="仿宋" w:eastAsia="仿宋" w:cs="仿宋"/>
          <w:b/>
          <w:bCs/>
          <w:color w:val="auto"/>
          <w:sz w:val="36"/>
          <w:szCs w:val="24"/>
          <w:lang w:val="en-US" w:eastAsia="zh-CN"/>
        </w:rPr>
        <w:t xml:space="preserve">     </w:t>
      </w:r>
    </w:p>
    <w:p w14:paraId="7861E80C">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71"/>
        <w:gridCol w:w="4875"/>
        <w:gridCol w:w="1010"/>
        <w:gridCol w:w="479"/>
        <w:gridCol w:w="980"/>
        <w:gridCol w:w="1612"/>
      </w:tblGrid>
      <w:tr w14:paraId="2C87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7"/>
            <w:tcBorders>
              <w:top w:val="single" w:color="auto" w:sz="4" w:space="0"/>
              <w:left w:val="single" w:color="auto" w:sz="4" w:space="0"/>
            </w:tcBorders>
            <w:vAlign w:val="center"/>
          </w:tcPr>
          <w:p w14:paraId="7D9440B1">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采购人需求</w:t>
            </w:r>
          </w:p>
        </w:tc>
      </w:tr>
      <w:tr w14:paraId="61D9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7"/>
            <w:tcBorders>
              <w:top w:val="single" w:color="auto" w:sz="4" w:space="0"/>
              <w:left w:val="single" w:color="auto" w:sz="4" w:space="0"/>
            </w:tcBorders>
            <w:vAlign w:val="center"/>
          </w:tcPr>
          <w:p w14:paraId="79907C75">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14:paraId="69FC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14:paraId="492B2191">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971" w:type="dxa"/>
            <w:tcBorders>
              <w:top w:val="single" w:color="auto" w:sz="4" w:space="0"/>
              <w:left w:val="single" w:color="auto" w:sz="4" w:space="0"/>
              <w:right w:val="single" w:color="auto" w:sz="4" w:space="0"/>
            </w:tcBorders>
            <w:vAlign w:val="center"/>
          </w:tcPr>
          <w:p w14:paraId="4E9DC8F3">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w:t>
            </w:r>
            <w:r>
              <w:rPr>
                <w:rFonts w:hint="eastAsia" w:ascii="Times New Roman" w:hAnsi="Times New Roman" w:eastAsia="仿宋" w:cs="Times New Roman"/>
                <w:b/>
                <w:kern w:val="0"/>
                <w:sz w:val="24"/>
                <w:szCs w:val="24"/>
                <w:lang w:val="en-US" w:eastAsia="zh-CN"/>
              </w:rPr>
              <w:t>名称</w:t>
            </w:r>
          </w:p>
        </w:tc>
        <w:tc>
          <w:tcPr>
            <w:tcW w:w="4875" w:type="dxa"/>
            <w:vAlign w:val="center"/>
          </w:tcPr>
          <w:p w14:paraId="2EFEF45C">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10" w:type="dxa"/>
            <w:vAlign w:val="center"/>
          </w:tcPr>
          <w:p w14:paraId="740E7BC0">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推荐品牌</w:t>
            </w:r>
          </w:p>
        </w:tc>
        <w:tc>
          <w:tcPr>
            <w:tcW w:w="479" w:type="dxa"/>
            <w:vAlign w:val="center"/>
          </w:tcPr>
          <w:p w14:paraId="0C7BE3BE">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数量</w:t>
            </w:r>
          </w:p>
        </w:tc>
        <w:tc>
          <w:tcPr>
            <w:tcW w:w="980" w:type="dxa"/>
            <w:vAlign w:val="center"/>
          </w:tcPr>
          <w:p w14:paraId="6EA7F1D2">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总价（元）</w:t>
            </w:r>
          </w:p>
        </w:tc>
        <w:tc>
          <w:tcPr>
            <w:tcW w:w="1612" w:type="dxa"/>
            <w:vAlign w:val="center"/>
          </w:tcPr>
          <w:p w14:paraId="062DA5CC">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14:paraId="424C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64EB11FE">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971" w:type="dxa"/>
            <w:tcBorders>
              <w:top w:val="single" w:color="auto" w:sz="4" w:space="0"/>
              <w:left w:val="single" w:color="auto" w:sz="4" w:space="0"/>
              <w:bottom w:val="single" w:color="auto" w:sz="4" w:space="0"/>
              <w:right w:val="single" w:color="auto" w:sz="4" w:space="0"/>
            </w:tcBorders>
            <w:vAlign w:val="center"/>
          </w:tcPr>
          <w:p w14:paraId="6A02AB8C">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caps w:val="0"/>
                <w:color w:val="555555"/>
                <w:spacing w:val="0"/>
                <w:sz w:val="21"/>
                <w:szCs w:val="21"/>
                <w:lang w:val="en-US" w:eastAsia="zh-CN"/>
              </w:rPr>
              <w:t>颈椎按摩仪</w:t>
            </w:r>
          </w:p>
        </w:tc>
        <w:tc>
          <w:tcPr>
            <w:tcW w:w="4875" w:type="dxa"/>
            <w:vAlign w:val="center"/>
          </w:tcPr>
          <w:p w14:paraId="7F5303BA">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caps w:val="0"/>
                <w:color w:val="555555"/>
                <w:spacing w:val="0"/>
                <w:sz w:val="21"/>
                <w:szCs w:val="21"/>
                <w:lang w:val="en-US" w:eastAsia="zh-CN"/>
              </w:rPr>
              <w:t>功能缓解颈椎酸痛，可连手机蓝牙，带42℃恒温热敷；手机滑控调节，9档力度；质保不低于1年，非人为损坏免费维修更换。</w:t>
            </w:r>
            <w:bookmarkStart w:id="29" w:name="_GoBack"/>
            <w:bookmarkEnd w:id="29"/>
          </w:p>
        </w:tc>
        <w:tc>
          <w:tcPr>
            <w:tcW w:w="1010" w:type="dxa"/>
            <w:vAlign w:val="center"/>
          </w:tcPr>
          <w:p w14:paraId="53B6D9FA">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SKG K3倍护3</w:t>
            </w:r>
          </w:p>
        </w:tc>
        <w:tc>
          <w:tcPr>
            <w:tcW w:w="479" w:type="dxa"/>
            <w:vAlign w:val="center"/>
          </w:tcPr>
          <w:p w14:paraId="10CB03F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≥85个</w:t>
            </w:r>
          </w:p>
        </w:tc>
        <w:tc>
          <w:tcPr>
            <w:tcW w:w="980" w:type="dxa"/>
            <w:vAlign w:val="center"/>
          </w:tcPr>
          <w:p w14:paraId="00770741">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21250</w:t>
            </w:r>
          </w:p>
        </w:tc>
        <w:tc>
          <w:tcPr>
            <w:tcW w:w="1612" w:type="dxa"/>
            <w:vAlign w:val="center"/>
          </w:tcPr>
          <w:p w14:paraId="139CE510">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无</w:t>
            </w:r>
          </w:p>
        </w:tc>
      </w:tr>
      <w:tr w14:paraId="1E4F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7"/>
            <w:tcBorders>
              <w:top w:val="single" w:color="auto" w:sz="4" w:space="0"/>
              <w:left w:val="single" w:color="auto" w:sz="4" w:space="0"/>
              <w:bottom w:val="single" w:color="auto" w:sz="4" w:space="0"/>
            </w:tcBorders>
            <w:vAlign w:val="center"/>
          </w:tcPr>
          <w:p w14:paraId="074812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（二）商务要求：（须完全响应）</w:t>
            </w:r>
          </w:p>
          <w:p w14:paraId="08CFED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1926B0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21250元。报价要求：本次报价为人民币包干价，包含：货款、运输装卸、安装维护费（维修费）、资料装订及邮寄费、税费、保险费、验收检测费等完成本项目所需的一切费用。因成交供应商自身原因造成漏报、少报皆由其自行承担责任，采购人不再补偿。服务期间发生的安全责任事故由供应商自行承担。</w:t>
            </w:r>
          </w:p>
          <w:p w14:paraId="5527C4A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0E42D98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10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送货</w:t>
            </w:r>
            <w:r>
              <w:rPr>
                <w:rFonts w:hint="eastAsia" w:ascii="方正仿宋_GBK" w:hAnsi="方正仿宋_GBK" w:eastAsia="方正仿宋_GBK" w:cs="方正仿宋_GBK"/>
                <w:color w:val="auto"/>
                <w:sz w:val="32"/>
                <w:szCs w:val="32"/>
              </w:rPr>
              <w:t>。</w:t>
            </w:r>
          </w:p>
          <w:p w14:paraId="23EC574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3DF5F14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成交供应商在接到成交通知后10日内与采购人签订采购合同和廉政购销协议。</w:t>
            </w:r>
          </w:p>
          <w:p w14:paraId="243AFB7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7FCFA8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验收合格后一次性支付100%。付款时供应商须提交全额发票。</w:t>
            </w:r>
          </w:p>
          <w:p w14:paraId="460F1A2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700AC95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（1）在规定时间内完成交付，按照招投标文件要求进行验收。</w:t>
            </w:r>
          </w:p>
          <w:p w14:paraId="70B9A2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（2）验收产生争议时由采购人择优选择第三方有资质的机构进行检测，验收费用由供应商承担。</w:t>
            </w:r>
          </w:p>
          <w:p w14:paraId="2321B62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612583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（1）质保期不低于1年，产品有任何质量问题，供应商应30分钟提供电话响应，未及时响应将承担违约责任。</w:t>
            </w:r>
          </w:p>
          <w:p w14:paraId="7ADACFE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（2）质保期届满后，供应商应免费提供电话咨询等服务，协助采购人处理故障。</w:t>
            </w:r>
          </w:p>
          <w:p w14:paraId="009865F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53E3D6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4D5B8E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5A4BF1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因不能按期交付，整改期限届满以及其他原因导致采购人解除合同，以及供应商明确表示终止合同，供应商需承担合同总金额30%的违约金，并承担对采购人造成的损失。</w:t>
            </w:r>
          </w:p>
          <w:p w14:paraId="7A796E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141AC5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322A009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61D1A19C">
            <w:pPr>
              <w:numPr>
                <w:ilvl w:val="0"/>
                <w:numId w:val="0"/>
              </w:numPr>
              <w:spacing w:line="500" w:lineRule="exact"/>
              <w:ind w:firstLine="64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条件：供应商未按照采购要求逐项提交佐证材料；供应商不能在规定时限内对响应材料进行说明或补充提交；供应商存在围标、串标等违法行为。</w:t>
            </w:r>
          </w:p>
        </w:tc>
      </w:tr>
      <w:tr w14:paraId="750E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2D92DD69">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供应商承诺</w:t>
            </w:r>
          </w:p>
        </w:tc>
      </w:tr>
      <w:tr w14:paraId="1870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00931A46">
            <w:pPr>
              <w:widowControl/>
              <w:spacing w:line="360" w:lineRule="auto"/>
              <w:ind w:firstLine="643" w:firstLineChars="200"/>
              <w:jc w:val="left"/>
              <w:rPr>
                <w:rFonts w:hint="eastAsia" w:ascii="仿宋" w:hAnsi="仿宋" w:eastAsia="仿宋" w:cs="仿宋"/>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是否完全响应采购人技术参数和商务要求？（供应商承诺时参考，打印盖章请把问号改为句号）</w:t>
            </w:r>
          </w:p>
          <w:p w14:paraId="3E49010D">
            <w:pPr>
              <w:pStyle w:val="2"/>
              <w:numPr>
                <w:ilvl w:val="4"/>
                <w:numId w:val="0"/>
              </w:numPr>
              <w:tabs>
                <w:tab w:val="clear" w:pos="3600"/>
              </w:tabs>
              <w:ind w:left="2880" w:leftChars="0"/>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供应商名称（盖章）</w:t>
            </w:r>
          </w:p>
          <w:p w14:paraId="59374F23">
            <w:pPr>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日期</w:t>
            </w:r>
          </w:p>
        </w:tc>
      </w:tr>
    </w:tbl>
    <w:p w14:paraId="7FDA0391">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14:paraId="4F53372E">
      <w:pPr>
        <w:numPr>
          <w:ilvl w:val="0"/>
          <w:numId w:val="0"/>
        </w:num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三、报价表</w:t>
      </w:r>
    </w:p>
    <w:p w14:paraId="191ED7A7">
      <w:pPr>
        <w:pStyle w:val="8"/>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8"/>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8"/>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元；数量</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个。</w:t>
      </w:r>
    </w:p>
    <w:p w14:paraId="3785074E">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3266A40">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3E9CB5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四、法定代表人身份证明书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F4D0EF">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14:paraId="4CB54495">
      <w:pPr>
        <w:adjustRightInd w:val="0"/>
        <w:snapToGrid w:val="0"/>
        <w:spacing w:line="360" w:lineRule="auto"/>
        <w:ind w:firstLine="700" w:firstLineChars="250"/>
        <w:rPr>
          <w:rFonts w:ascii="仿宋_GB2312" w:eastAsia="仿宋_GB2312"/>
          <w:color w:val="auto"/>
          <w:sz w:val="28"/>
          <w:szCs w:val="28"/>
        </w:rPr>
      </w:pPr>
      <w:bookmarkStart w:id="0" w:name="_Toc166549448"/>
      <w:bookmarkStart w:id="1" w:name="_Toc156730450"/>
      <w:bookmarkStart w:id="2" w:name="_Toc128229916"/>
      <w:bookmarkStart w:id="3" w:name="_Toc128229745"/>
      <w:bookmarkStart w:id="4" w:name="_Toc156196470"/>
      <w:bookmarkStart w:id="5" w:name="_Toc175017342"/>
      <w:bookmarkStart w:id="6" w:name="_Toc173677397"/>
      <w:bookmarkStart w:id="7" w:name="_Toc166139912"/>
      <w:bookmarkStart w:id="8" w:name="_Toc156196559"/>
      <w:bookmarkStart w:id="9" w:name="_Toc128229302"/>
      <w:bookmarkStart w:id="10" w:name="_Toc156815770"/>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14:paraId="4DABED30">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66139913"/>
      <w:bookmarkStart w:id="12" w:name="_Toc173677398"/>
      <w:bookmarkStart w:id="13" w:name="_Toc156196471"/>
      <w:bookmarkStart w:id="14" w:name="_Toc128229303"/>
      <w:bookmarkStart w:id="15" w:name="_Toc175017343"/>
      <w:bookmarkStart w:id="16" w:name="_Toc128229917"/>
      <w:bookmarkStart w:id="17" w:name="_Toc156730451"/>
      <w:bookmarkStart w:id="18" w:name="_Toc156196560"/>
      <w:bookmarkStart w:id="19" w:name="_Toc166549449"/>
      <w:bookmarkStart w:id="20" w:name="_Toc156815771"/>
      <w:bookmarkStart w:id="21" w:name="_Toc128229746"/>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14:paraId="61F18B1B">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75017344"/>
      <w:bookmarkStart w:id="23" w:name="_Toc237057793"/>
      <w:bookmarkStart w:id="24" w:name="_Toc128014297"/>
      <w:bookmarkStart w:id="25" w:name="_Toc173677399"/>
      <w:bookmarkStart w:id="26" w:name="_Toc156196472"/>
      <w:bookmarkStart w:id="27" w:name="_Toc128229747"/>
      <w:bookmarkStart w:id="28" w:name="_Toc128229304"/>
    </w:p>
    <w:p w14:paraId="176EE9C2">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五、</w:t>
      </w:r>
      <w:r>
        <w:rPr>
          <w:rFonts w:hint="eastAsia"/>
          <w:color w:val="auto"/>
          <w:sz w:val="28"/>
          <w:szCs w:val="28"/>
        </w:rPr>
        <w:t>投标人法定代表人授权委托书（格式）</w:t>
      </w:r>
      <w:bookmarkEnd w:id="22"/>
      <w:bookmarkEnd w:id="23"/>
      <w:bookmarkEnd w:id="24"/>
      <w:bookmarkEnd w:id="25"/>
      <w:bookmarkEnd w:id="26"/>
      <w:bookmarkEnd w:id="27"/>
      <w:bookmarkEnd w:id="28"/>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4"/>
        <w:rPr>
          <w:color w:val="auto"/>
        </w:rPr>
      </w:pPr>
    </w:p>
    <w:p w14:paraId="3341EA35">
      <w:pPr>
        <w:tabs>
          <w:tab w:val="left" w:pos="6300"/>
        </w:tabs>
        <w:adjustRightInd w:val="0"/>
        <w:snapToGrid w:val="0"/>
        <w:spacing w:line="360" w:lineRule="auto"/>
        <w:rPr>
          <w:rFonts w:ascii="仿宋" w:hAnsi="仿宋" w:eastAsia="仿宋"/>
          <w:b/>
          <w:snapToGrid w:val="0"/>
          <w:color w:val="auto"/>
          <w:kern w:val="0"/>
          <w:sz w:val="24"/>
        </w:rPr>
      </w:pPr>
    </w:p>
    <w:p w14:paraId="0A03B2E4">
      <w:pPr>
        <w:tabs>
          <w:tab w:val="left" w:pos="6300"/>
        </w:tabs>
        <w:adjustRightInd w:val="0"/>
        <w:snapToGrid w:val="0"/>
        <w:spacing w:line="360" w:lineRule="auto"/>
        <w:rPr>
          <w:rFonts w:ascii="仿宋" w:hAnsi="仿宋" w:eastAsia="仿宋"/>
          <w:b/>
          <w:snapToGrid w:val="0"/>
          <w:color w:val="auto"/>
          <w:kern w:val="0"/>
          <w:sz w:val="24"/>
        </w:rPr>
      </w:pPr>
    </w:p>
    <w:p w14:paraId="7D4D9BFE">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六、本项目其他采购人的业绩资料（如合同或发票）。</w:t>
      </w:r>
    </w:p>
    <w:p w14:paraId="304D4F6B">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504A7850">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七、其他可以证明投标人有能力完成本项目的佐证材料（如供应商、生产厂家资料等）</w:t>
      </w:r>
    </w:p>
    <w:p w14:paraId="5F9D816F">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八、投标产品相关资料（合格证、产品参数性能彩页、检验检测报告、医疗器械需提供医疗器械注册证或备案证等）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九、</w:t>
      </w:r>
      <w:r>
        <w:rPr>
          <w:rFonts w:hint="eastAsia" w:ascii="方正仿宋_GBK" w:hAnsi="方正仿宋_GBK" w:eastAsia="方正仿宋_GBK" w:cs="方正仿宋_GBK"/>
          <w:b/>
          <w:bCs/>
          <w:sz w:val="32"/>
          <w:szCs w:val="32"/>
        </w:rPr>
        <w:t>质保及售后服务承诺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4"/>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十一、投标廉政承诺书</w:t>
      </w:r>
    </w:p>
    <w:p w14:paraId="24D85696">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十二、密封档案袋格式要求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C872834"/>
    <w:rsid w:val="0CE64C8D"/>
    <w:rsid w:val="0FD01451"/>
    <w:rsid w:val="122D0B62"/>
    <w:rsid w:val="133D5E0A"/>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4348</Words>
  <Characters>4560</Characters>
  <Lines>0</Lines>
  <Paragraphs>0</Paragraphs>
  <TotalTime>11</TotalTime>
  <ScaleCrop>false</ScaleCrop>
  <LinksUpToDate>false</LinksUpToDate>
  <CharactersWithSpaces>5117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2024-07-29T01:04:14Z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